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DD" w:rsidRDefault="00DB18E4" w:rsidP="00DB18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Maszyny rolnicze</w:t>
      </w:r>
    </w:p>
    <w:p w:rsidR="00DB18E4" w:rsidRDefault="00DB18E4" w:rsidP="00DB18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18E4" w:rsidRDefault="00DB18E4" w:rsidP="00DB18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„Maszyny rolnicze” – pogadanka. Rodzic przedstawia dziecku różne obrazki przedstawiającymi narzędzia i maszyny ogrodnicze. Próba dobrania zdjęcia do opisu.</w:t>
      </w:r>
    </w:p>
    <w:p w:rsid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Pług do orania – napowietrzania gleby, odwracania jej wierzchniej warstwy.</w:t>
      </w:r>
    </w:p>
    <w:p w:rsid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44095" cy="1759789"/>
            <wp:effectExtent l="19050" t="0" r="0" b="0"/>
            <wp:docPr id="1" name="Obraz 1" descr="PÅug do orania 2- skibowy mini traktorek kubota hinom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Åug do orania 2- skibowy mini traktorek kubota hinomot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83" cy="176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380615" cy="1776730"/>
            <wp:effectExtent l="19050" t="0" r="635" b="0"/>
            <wp:docPr id="4" name="Obraz 4" descr="PÅug â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Åug â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Brona – służy do bronowania gleby czyli wyrównywania powierzchni gleby, działa jak grabie</w:t>
      </w:r>
    </w:p>
    <w:p w:rsid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20633" cy="1715375"/>
            <wp:effectExtent l="19050" t="0" r="8267" b="0"/>
            <wp:docPr id="7" name="Obraz 7" descr="BRONY POLOWE 14 16 20 BRONA POLOWA HIT SEZONU - ÅwiÄtokrzy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NY POLOWE 14 16 20 BRONA POLOWA HIT SEZONU - ÅwiÄtokrzysk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96" cy="171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959048" cy="1759789"/>
            <wp:effectExtent l="19050" t="0" r="0" b="0"/>
            <wp:docPr id="10" name="Obraz 10" descr="Brona mulczowa AGRO-MASZ po rzepaku 2016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na mulczowa AGRO-MASZ po rzepaku 2016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27" cy="176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Urządzenie do nawożenia, siewnik – urządzenie to służy do siania</w:t>
      </w:r>
    </w:p>
    <w:p w:rsid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</w:p>
    <w:p w:rsid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51622" cy="2285719"/>
            <wp:effectExtent l="19050" t="0" r="1078" b="0"/>
            <wp:docPr id="13" name="Obraz 13" descr="Siewniki rzÄdowe - Grzegorz Antoniuk - dla ogrodnikÃ³w i rolni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ewniki rzÄdowe - Grzegorz Antoniuk - dla ogrodnikÃ³w i rolnikÃ³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60" cy="228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974316" cy="2282867"/>
            <wp:effectExtent l="19050" t="0" r="0" b="0"/>
            <wp:docPr id="16" name="Obraz 16" descr="Strona na temat siewnika zboÅ¼owego POLONEZ 550/780 z firmy U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ona na temat siewnika zboÅ¼owego POLONEZ 550/780 z firmy UNI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67" cy="22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2A" w:rsidRPr="00DB4A2A" w:rsidRDefault="00DB4A2A" w:rsidP="00DB4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textAlignment w:val="baseline"/>
        <w:rPr>
          <w:color w:val="282828"/>
        </w:rPr>
      </w:pPr>
      <w:r w:rsidRPr="00DB4A2A">
        <w:rPr>
          <w:rStyle w:val="Pogrubienie"/>
          <w:color w:val="282828"/>
        </w:rPr>
        <w:lastRenderedPageBreak/>
        <w:t>„Mój traktor”</w:t>
      </w:r>
      <w:r w:rsidRPr="00DB4A2A">
        <w:rPr>
          <w:color w:val="282828"/>
        </w:rPr>
        <w:t> – składanie obrazka w całość. Dziecko otrzymuje pocięty na cztery części obrazek traktora. Zadaniem dziecka jest złożenie elementów w całość i naklejenie na kartkę.</w:t>
      </w:r>
    </w:p>
    <w:p w:rsidR="00DB4A2A" w:rsidRPr="00DB4A2A" w:rsidRDefault="00DB4A2A" w:rsidP="00DB4A2A">
      <w:pPr>
        <w:pStyle w:val="NormalnyWeb"/>
        <w:shd w:val="clear" w:color="auto" w:fill="FFFFFF"/>
        <w:spacing w:before="0" w:beforeAutospacing="0" w:after="272" w:afterAutospacing="0"/>
        <w:jc w:val="both"/>
        <w:textAlignment w:val="baseline"/>
        <w:rPr>
          <w:color w:val="282828"/>
        </w:rPr>
      </w:pPr>
      <w:r w:rsidRPr="00DB4A2A">
        <w:rPr>
          <w:color w:val="282828"/>
        </w:rPr>
        <w:t>Przykładowe źródło obrazka:</w:t>
      </w:r>
    </w:p>
    <w:p w:rsidR="00DB4A2A" w:rsidRPr="00DB4A2A" w:rsidRDefault="00DB4A2A" w:rsidP="00DB4A2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hyperlink r:id="rId11" w:history="1">
        <w:r w:rsidRPr="00DB4A2A">
          <w:rPr>
            <w:rStyle w:val="Hipercze"/>
            <w:color w:val="337AB7"/>
            <w:bdr w:val="none" w:sz="0" w:space="0" w:color="auto" w:frame="1"/>
          </w:rPr>
          <w:t>https://pixabay.com/pl/photos/ci%C4%85gnik-pojazd%C3%B3w-rolniczych-4928102/</w:t>
        </w:r>
      </w:hyperlink>
    </w:p>
    <w:p w:rsidR="00DB4A2A" w:rsidRPr="00DB4A2A" w:rsidRDefault="00DB4A2A" w:rsidP="00DB4A2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</w:p>
    <w:p w:rsidR="00DB4A2A" w:rsidRPr="00DB4A2A" w:rsidRDefault="00DB4A2A" w:rsidP="00DB4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textAlignment w:val="baseline"/>
        <w:rPr>
          <w:color w:val="282828"/>
        </w:rPr>
      </w:pPr>
      <w:r w:rsidRPr="00DB4A2A">
        <w:rPr>
          <w:rStyle w:val="Pogrubienie"/>
          <w:color w:val="282828"/>
        </w:rPr>
        <w:t>„Jedzie traktor”</w:t>
      </w:r>
      <w:r w:rsidRPr="00DB4A2A">
        <w:rPr>
          <w:color w:val="282828"/>
        </w:rPr>
        <w:t> – zabawa ruchowa z elementami dźwiękonaśladowczymi. Na hasło rodzica: Traktor wyjechał w pole dziecko porusza się w rytm nadany przez rodzica i naśladuje odgłosy traktora: pach, pach, pach. Gdy rodzic przestaje grać, dziecko zatrzymuje się. Rodzic prosi, by dziecko spróbowało podzielić wyraz traktor na sylaby.</w:t>
      </w:r>
    </w:p>
    <w:p w:rsidR="00DB4A2A" w:rsidRPr="00DB4A2A" w:rsidRDefault="00DB4A2A" w:rsidP="00DB4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textAlignment w:val="baseline"/>
        <w:rPr>
          <w:color w:val="282828"/>
        </w:rPr>
      </w:pPr>
      <w:r w:rsidRPr="00DB4A2A">
        <w:rPr>
          <w:rStyle w:val="Pogrubienie"/>
          <w:color w:val="282828"/>
        </w:rPr>
        <w:t>„Traktor jedzie w pole”</w:t>
      </w:r>
      <w:r w:rsidRPr="00DB4A2A">
        <w:rPr>
          <w:color w:val="282828"/>
        </w:rPr>
        <w:t> – zabawa ruchowa. Rodzic nakleja na dywanie/podłodze długie kawałki taśmy samoprzylepnej, następnie mówi: zamieniamy się w traktory. Traktory mogą poruszać się tylko po liniach oznaczonych taśmą. Traktory wyjeżdżają w pole. Dziecko naśladuje odgłosy traktora.</w:t>
      </w:r>
    </w:p>
    <w:p w:rsidR="00DB4A2A" w:rsidRPr="00DB4A2A" w:rsidRDefault="00DB4A2A" w:rsidP="00DB4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textAlignment w:val="baseline"/>
        <w:rPr>
          <w:color w:val="282828"/>
        </w:rPr>
      </w:pPr>
      <w:r w:rsidRPr="00DB4A2A">
        <w:rPr>
          <w:rStyle w:val="Pogrubienie"/>
          <w:color w:val="282828"/>
        </w:rPr>
        <w:t>„Traktor”- </w:t>
      </w:r>
      <w:r w:rsidRPr="00DB4A2A">
        <w:rPr>
          <w:color w:val="282828"/>
        </w:rPr>
        <w:t>praca plastyczna. Dziecko robi małe kuleczki z kolorowej bibuły. Następnie wypełnia nimi poszczególne pola. Ważne, żeby kuleczki były wykonane starannie, bez pospiechu. Pracę można rozłożyć na kilka etapów.</w:t>
      </w:r>
    </w:p>
    <w:p w:rsidR="00DB4A2A" w:rsidRDefault="00DB4A2A" w:rsidP="00DB4A2A">
      <w:pPr>
        <w:pStyle w:val="NormalnyWeb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 </w:t>
      </w:r>
    </w:p>
    <w:p w:rsidR="00DB4A2A" w:rsidRDefault="00DB4A2A" w:rsidP="00DB4A2A">
      <w:pPr>
        <w:pStyle w:val="NormalnyWeb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Przykładowe źródło kolorowanki:</w:t>
      </w:r>
    </w:p>
    <w:p w:rsidR="00DB4A2A" w:rsidRDefault="00DB4A2A" w:rsidP="00DB4A2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2"/>
          <w:szCs w:val="22"/>
        </w:rPr>
      </w:pPr>
      <w:hyperlink r:id="rId12" w:history="1">
        <w:r>
          <w:rPr>
            <w:rStyle w:val="Hipercze"/>
            <w:rFonts w:ascii="inherit" w:hAnsi="inherit" w:cs="Arial"/>
            <w:color w:val="337AB7"/>
            <w:sz w:val="22"/>
            <w:szCs w:val="22"/>
            <w:bdr w:val="none" w:sz="0" w:space="0" w:color="auto" w:frame="1"/>
          </w:rPr>
          <w:t>https://miastodzieci.pl/kolorowanki/traktor-do-druku/</w:t>
        </w:r>
      </w:hyperlink>
    </w:p>
    <w:p w:rsidR="00DB4A2A" w:rsidRPr="00DB18E4" w:rsidRDefault="00DB4A2A" w:rsidP="00DB18E4">
      <w:pPr>
        <w:rPr>
          <w:rFonts w:ascii="Times New Roman" w:hAnsi="Times New Roman" w:cs="Times New Roman"/>
          <w:sz w:val="24"/>
          <w:szCs w:val="24"/>
        </w:rPr>
      </w:pPr>
    </w:p>
    <w:p w:rsidR="00DB18E4" w:rsidRPr="00DB18E4" w:rsidRDefault="00DB18E4" w:rsidP="00DB18E4">
      <w:pPr>
        <w:rPr>
          <w:rFonts w:ascii="Times New Roman" w:hAnsi="Times New Roman" w:cs="Times New Roman"/>
          <w:sz w:val="24"/>
          <w:szCs w:val="24"/>
        </w:rPr>
      </w:pPr>
    </w:p>
    <w:sectPr w:rsidR="00DB18E4" w:rsidRPr="00DB18E4" w:rsidSect="0076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1AE"/>
    <w:multiLevelType w:val="hybridMultilevel"/>
    <w:tmpl w:val="EF78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8E4"/>
    <w:rsid w:val="00760BDD"/>
    <w:rsid w:val="00DB18E4"/>
    <w:rsid w:val="00DB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8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A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4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iastodzieci.pl/kolorowanki/traktor-do-dru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ixabay.com/pl/photos/ci%C4%85gnik-pojazd%C3%B3w-rolniczych-4928102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2020-04-17T05:01:00Z</dcterms:created>
  <dcterms:modified xsi:type="dcterms:W3CDTF">2020-04-17T05:17:00Z</dcterms:modified>
</cp:coreProperties>
</file>